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18FBA7CD"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1D38D9">
        <w:rPr>
          <w:rFonts w:ascii="Arial" w:hAnsi="Arial" w:cs="Arial"/>
          <w:b/>
          <w:sz w:val="40"/>
          <w:szCs w:val="40"/>
        </w:rPr>
        <w:t>Glazed Louvre Windows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p>
    <w:p w14:paraId="20BE3CF0" w14:textId="77777777" w:rsidR="007D6268" w:rsidRPr="009D6228" w:rsidRDefault="007D6268" w:rsidP="007D6268">
      <w:pPr>
        <w:ind w:left="-709" w:firstLine="1418"/>
        <w:rPr>
          <w:rFonts w:ascii="Arial" w:hAnsi="Arial" w:cs="Arial"/>
          <w:b/>
        </w:rPr>
      </w:pPr>
    </w:p>
    <w:p w14:paraId="3D3487AC" w14:textId="56F94D88"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w:t>
      </w:r>
      <w:r w:rsidR="0003752D">
        <w:rPr>
          <w:rFonts w:ascii="Arial" w:hAnsi="Arial" w:cs="Arial"/>
        </w:rPr>
        <w:t>supply</w:t>
      </w:r>
      <w:r w:rsidRPr="009D6228">
        <w:rPr>
          <w:rFonts w:ascii="Arial" w:hAnsi="Arial" w:cs="Arial"/>
        </w:rPr>
        <w:t xml:space="preserve"> and installation of </w:t>
      </w:r>
      <w:r w:rsidR="004921BC">
        <w:rPr>
          <w:rFonts w:ascii="Arial" w:hAnsi="Arial" w:cs="Arial"/>
        </w:rPr>
        <w:t>Ventüer</w:t>
      </w:r>
      <w:r w:rsidRPr="009D6228">
        <w:rPr>
          <w:rFonts w:ascii="Arial" w:hAnsi="Arial" w:cs="Arial"/>
        </w:rPr>
        <w:t xml:space="preserve"> aluminium </w:t>
      </w:r>
      <w:r w:rsidR="0003752D">
        <w:rPr>
          <w:rFonts w:ascii="Arial" w:hAnsi="Arial" w:cs="Arial"/>
        </w:rPr>
        <w:t>gla</w:t>
      </w:r>
      <w:r w:rsidR="00702BEC">
        <w:rPr>
          <w:rFonts w:ascii="Arial" w:hAnsi="Arial" w:cs="Arial"/>
        </w:rPr>
        <w:t>zed louvre windows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bookmarkStart w:id="0" w:name="_GoBack"/>
      <w:bookmarkEnd w:id="0"/>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49C4EDCB" w:rsidR="007D6268" w:rsidRDefault="00D3766D" w:rsidP="007D6268">
      <w:pPr>
        <w:ind w:left="720"/>
        <w:rPr>
          <w:rFonts w:ascii="Arial" w:hAnsi="Arial" w:cs="Arial"/>
        </w:rPr>
      </w:pPr>
      <w:r>
        <w:rPr>
          <w:rFonts w:ascii="Arial" w:hAnsi="Arial" w:cs="Arial"/>
          <w:u w:val="single"/>
        </w:rPr>
        <w:t>EN:12101-2:2003</w:t>
      </w:r>
      <w:r w:rsidR="007D6268" w:rsidRPr="009D6228">
        <w:rPr>
          <w:rFonts w:ascii="Arial" w:hAnsi="Arial" w:cs="Arial"/>
        </w:rPr>
        <w:t xml:space="preserve"> </w:t>
      </w:r>
      <w:r w:rsidR="00A32D0F">
        <w:rPr>
          <w:rFonts w:ascii="Arial" w:hAnsi="Arial" w:cs="Arial"/>
        </w:rPr>
        <w:t>Smoke and heat control</w:t>
      </w:r>
      <w:r w:rsidR="007533EA">
        <w:rPr>
          <w:rFonts w:ascii="Arial" w:hAnsi="Arial" w:cs="Arial"/>
        </w:rPr>
        <w:t xml:space="preserve"> systems. Natural smoke and heat exhaust ventilators</w:t>
      </w:r>
      <w:r w:rsidR="007D6268" w:rsidRPr="009D6228">
        <w:rPr>
          <w:rFonts w:ascii="Arial" w:hAnsi="Arial" w:cs="Arial"/>
        </w:rPr>
        <w:t>.</w:t>
      </w:r>
    </w:p>
    <w:p w14:paraId="580B4500" w14:textId="70CDA7C5" w:rsidR="00C864CC" w:rsidRDefault="00C864CC"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4406C9B5" w:rsidR="007D6268" w:rsidRPr="009D6228" w:rsidRDefault="007D6268" w:rsidP="007D6268">
      <w:pPr>
        <w:numPr>
          <w:ilvl w:val="0"/>
          <w:numId w:val="11"/>
        </w:numPr>
        <w:ind w:left="709" w:hanging="851"/>
        <w:rPr>
          <w:rFonts w:ascii="Arial" w:hAnsi="Arial" w:cs="Arial"/>
        </w:rPr>
      </w:pPr>
      <w:r w:rsidRPr="009D6228">
        <w:rPr>
          <w:rFonts w:ascii="Arial" w:hAnsi="Arial" w:cs="Arial"/>
        </w:rPr>
        <w:t>SUPPLIER DOCUMENTS</w:t>
      </w:r>
    </w:p>
    <w:p w14:paraId="3BEC3C85" w14:textId="084A2906" w:rsidR="00E23DB3" w:rsidRPr="009D6228" w:rsidRDefault="007533EA" w:rsidP="00E23DB3">
      <w:pPr>
        <w:ind w:left="709"/>
        <w:rPr>
          <w:rFonts w:ascii="Arial" w:hAnsi="Arial" w:cs="Arial"/>
        </w:rPr>
      </w:pPr>
      <w:r>
        <w:rPr>
          <w:rFonts w:ascii="Arial" w:hAnsi="Arial" w:cs="Arial"/>
        </w:rPr>
        <w:t>S</w:t>
      </w:r>
      <w:r w:rsidR="00E23DB3" w:rsidRPr="009D6228">
        <w:rPr>
          <w:rFonts w:ascii="Arial" w:hAnsi="Arial" w:cs="Arial"/>
        </w:rPr>
        <w:t>uppliers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E799BB7" w:rsidR="00E23DB3" w:rsidRPr="009D6228" w:rsidRDefault="007533EA" w:rsidP="00E23DB3">
      <w:pPr>
        <w:ind w:left="709"/>
        <w:rPr>
          <w:rFonts w:ascii="Arial" w:hAnsi="Arial" w:cs="Arial"/>
        </w:rPr>
      </w:pPr>
      <w:r>
        <w:rPr>
          <w:rFonts w:ascii="Arial" w:hAnsi="Arial" w:cs="Arial"/>
        </w:rPr>
        <w:t>S</w:t>
      </w:r>
      <w:r w:rsidR="00E23DB3" w:rsidRPr="009D6228">
        <w:rPr>
          <w:rFonts w:ascii="Arial" w:hAnsi="Arial" w:cs="Arial"/>
        </w:rPr>
        <w:t>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B502BA0"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w:t>
      </w:r>
      <w:r w:rsidR="00950EA2">
        <w:rPr>
          <w:rFonts w:ascii="Arial" w:hAnsi="Arial" w:cs="Arial"/>
        </w:rPr>
        <w:t>two</w:t>
      </w:r>
      <w:r w:rsidRPr="009D6228">
        <w:rPr>
          <w:rFonts w:ascii="Arial" w:hAnsi="Arial" w:cs="Arial"/>
        </w:rPr>
        <w:t xml:space="preser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77777777" w:rsidR="00791C15" w:rsidRDefault="00791C15" w:rsidP="00791C15">
      <w:pPr>
        <w:ind w:left="709"/>
        <w:rPr>
          <w:rFonts w:ascii="Arial" w:hAnsi="Arial" w:cs="Arial"/>
        </w:rPr>
      </w:pPr>
      <w:r w:rsidRPr="009D6228">
        <w:rPr>
          <w:rFonts w:ascii="Arial" w:hAnsi="Arial" w:cs="Arial"/>
        </w:rPr>
        <w:t>Substitutions will not be permitted.</w:t>
      </w: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lastRenderedPageBreak/>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EF6AC99" w:rsidR="004E28A0" w:rsidRPr="009D6228" w:rsidRDefault="004E28A0" w:rsidP="00476754">
      <w:pPr>
        <w:numPr>
          <w:ilvl w:val="0"/>
          <w:numId w:val="12"/>
        </w:numPr>
        <w:ind w:left="709" w:hanging="851"/>
        <w:rPr>
          <w:rFonts w:ascii="Arial" w:hAnsi="Arial" w:cs="Arial"/>
          <w:b/>
        </w:rPr>
      </w:pPr>
      <w:r w:rsidRPr="009D6228">
        <w:rPr>
          <w:rFonts w:ascii="Arial" w:hAnsi="Arial" w:cs="Arial"/>
        </w:rPr>
        <w:t xml:space="preserve">LOUVRE </w:t>
      </w:r>
      <w:r w:rsidR="00956184">
        <w:rPr>
          <w:rFonts w:ascii="Arial" w:hAnsi="Arial" w:cs="Arial"/>
        </w:rPr>
        <w:t>WINDOW SYSTEM</w:t>
      </w:r>
    </w:p>
    <w:p w14:paraId="6050B719" w14:textId="3D65846E" w:rsidR="00476754" w:rsidRPr="009D6228" w:rsidRDefault="007461E2" w:rsidP="007E143B">
      <w:pPr>
        <w:ind w:left="709"/>
        <w:rPr>
          <w:rFonts w:ascii="Arial" w:hAnsi="Arial" w:cs="Arial"/>
          <w:b/>
        </w:rPr>
      </w:pPr>
      <w:r w:rsidRPr="009D6228">
        <w:rPr>
          <w:rFonts w:ascii="Arial" w:hAnsi="Arial" w:cs="Arial"/>
        </w:rPr>
        <w:t>Louvre</w:t>
      </w:r>
      <w:r w:rsidR="007E143B">
        <w:rPr>
          <w:rFonts w:ascii="Arial" w:hAnsi="Arial" w:cs="Arial"/>
        </w:rPr>
        <w:t xml:space="preserve"> windows shall be Vent</w:t>
      </w:r>
      <w:r w:rsidR="00D773FD">
        <w:rPr>
          <w:rFonts w:ascii="Arial" w:hAnsi="Arial" w:cs="Arial"/>
        </w:rPr>
        <w:t>üer</w:t>
      </w:r>
      <w:r w:rsidRPr="009D6228">
        <w:rPr>
          <w:rFonts w:ascii="Arial" w:hAnsi="Arial" w:cs="Arial"/>
        </w:rPr>
        <w:t xml:space="preserve"> </w:t>
      </w:r>
      <w:r w:rsidR="007E143B" w:rsidRPr="007E143B">
        <w:rPr>
          <w:rFonts w:ascii="Arial" w:hAnsi="Arial" w:cs="Arial"/>
        </w:rPr>
        <w:t>HAHN</w:t>
      </w:r>
      <w:r w:rsidR="00D773FD">
        <w:rPr>
          <w:rFonts w:ascii="Arial" w:hAnsi="Arial" w:cs="Arial"/>
        </w:rPr>
        <w:t>-S9</w:t>
      </w:r>
      <w:r w:rsidR="00412321">
        <w:rPr>
          <w:rFonts w:ascii="Arial" w:hAnsi="Arial" w:cs="Arial"/>
        </w:rPr>
        <w:t>iV</w:t>
      </w:r>
      <w:r w:rsidR="005A343C">
        <w:rPr>
          <w:rFonts w:ascii="Arial" w:hAnsi="Arial" w:cs="Arial"/>
        </w:rPr>
        <w:t xml:space="preserve"> type, c</w:t>
      </w:r>
      <w:r w:rsidR="007E143B" w:rsidRPr="007E143B">
        <w:rPr>
          <w:rFonts w:ascii="Arial" w:hAnsi="Arial" w:cs="Arial"/>
        </w:rPr>
        <w:t xml:space="preserve">ertified </w:t>
      </w:r>
      <w:r w:rsidR="005A343C">
        <w:rPr>
          <w:rFonts w:ascii="Arial" w:hAnsi="Arial" w:cs="Arial"/>
        </w:rPr>
        <w:t>to</w:t>
      </w:r>
      <w:r w:rsidR="007E143B" w:rsidRPr="007E143B">
        <w:rPr>
          <w:rFonts w:ascii="Arial" w:hAnsi="Arial" w:cs="Arial"/>
        </w:rPr>
        <w:t xml:space="preserve"> DIN EN 12101-2 for smoke and heat-ventilation</w:t>
      </w:r>
      <w:r w:rsidR="005C37CE">
        <w:rPr>
          <w:rFonts w:ascii="Arial" w:hAnsi="Arial" w:cs="Arial"/>
        </w:rPr>
        <w:t xml:space="preserve"> and </w:t>
      </w:r>
      <w:r w:rsidR="007E143B" w:rsidRPr="007E143B">
        <w:rPr>
          <w:rFonts w:ascii="Arial" w:hAnsi="Arial" w:cs="Arial"/>
        </w:rPr>
        <w:t xml:space="preserve">TÜV certified </w:t>
      </w:r>
      <w:r w:rsidR="00AB3557">
        <w:rPr>
          <w:rFonts w:ascii="Arial" w:hAnsi="Arial" w:cs="Arial"/>
        </w:rPr>
        <w:t xml:space="preserve">in accordance with </w:t>
      </w:r>
      <w:r w:rsidR="007E143B" w:rsidRPr="007E143B">
        <w:rPr>
          <w:rFonts w:ascii="Arial" w:hAnsi="Arial" w:cs="Arial"/>
        </w:rPr>
        <w:t>EC machinery directive</w:t>
      </w:r>
      <w:r w:rsidR="00AB3557">
        <w:rPr>
          <w:rFonts w:ascii="Arial" w:hAnsi="Arial" w:cs="Arial"/>
        </w:rPr>
        <w:t xml:space="preserve"> </w:t>
      </w:r>
      <w:r w:rsidR="007E143B" w:rsidRPr="007E143B">
        <w:rPr>
          <w:rFonts w:ascii="Arial" w:hAnsi="Arial" w:cs="Arial"/>
        </w:rPr>
        <w:t>2006/42/EG</w:t>
      </w:r>
      <w:r w:rsidR="00AB3557">
        <w:rPr>
          <w:rFonts w:ascii="Arial" w:hAnsi="Arial" w:cs="Arial"/>
        </w:rPr>
        <w:t xml:space="preserve"> </w:t>
      </w:r>
      <w:r w:rsidR="00AB3557" w:rsidRPr="007E143B">
        <w:rPr>
          <w:rFonts w:ascii="Arial" w:hAnsi="Arial" w:cs="Arial"/>
        </w:rPr>
        <w:t>compliance test</w:t>
      </w:r>
      <w:r w:rsidR="00AB3557">
        <w:rPr>
          <w:rFonts w:ascii="Arial" w:hAnsi="Arial" w:cs="Arial"/>
        </w:rPr>
        <w:t xml:space="preserve">. </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 xml:space="preserve">Finish on aluminium components shall be </w:t>
      </w:r>
      <w:proofErr w:type="spellStart"/>
      <w:r w:rsidRPr="009D6228">
        <w:rPr>
          <w:rFonts w:ascii="Arial" w:hAnsi="Arial" w:cs="Arial"/>
        </w:rPr>
        <w:t>powdercoat</w:t>
      </w:r>
      <w:proofErr w:type="spellEnd"/>
      <w:r w:rsidRPr="009D6228">
        <w:rPr>
          <w:rFonts w:ascii="Arial" w:hAnsi="Arial" w:cs="Arial"/>
        </w:rPr>
        <w:t xml:space="preserve">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RIVETED JOINTS </w:t>
      </w:r>
    </w:p>
    <w:p w14:paraId="3E44A8E3" w14:textId="77777777" w:rsidR="00260CF8" w:rsidRDefault="00C94D65" w:rsidP="00260CF8">
      <w:pPr>
        <w:ind w:left="720"/>
        <w:rPr>
          <w:rFonts w:ascii="Arial" w:hAnsi="Arial" w:cs="Arial"/>
        </w:rPr>
      </w:pPr>
      <w:r w:rsidRPr="009D6228">
        <w:rPr>
          <w:rFonts w:ascii="Arial" w:hAnsi="Arial" w:cs="Arial"/>
        </w:rPr>
        <w:t>Draw riveted joints tightly together, with rivets closed to completely fill holes.</w:t>
      </w:r>
    </w:p>
    <w:p w14:paraId="1D8E0C5F" w14:textId="2C150A9B" w:rsidR="009D6228" w:rsidRPr="009D6228" w:rsidRDefault="009D6228" w:rsidP="00260CF8">
      <w:pPr>
        <w:ind w:left="720"/>
        <w:rPr>
          <w:rFonts w:ascii="Arial" w:hAnsi="Arial" w:cs="Arial"/>
        </w:rPr>
      </w:pPr>
      <w:r w:rsidRPr="009D6228">
        <w:rPr>
          <w:rFonts w:ascii="Arial" w:hAnsi="Arial" w:cs="Arial"/>
        </w:rPr>
        <w:lastRenderedPageBreak/>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65A04625" w:rsidR="003B7657" w:rsidRDefault="009D6228" w:rsidP="009D6228">
      <w:pPr>
        <w:numPr>
          <w:ilvl w:val="0"/>
          <w:numId w:val="14"/>
        </w:numPr>
        <w:ind w:left="709" w:hanging="851"/>
        <w:rPr>
          <w:rFonts w:ascii="Trebuchet MS" w:hAnsi="Trebuchet MS"/>
        </w:rPr>
      </w:pPr>
      <w:r>
        <w:rPr>
          <w:rFonts w:ascii="Trebuchet MS" w:hAnsi="Trebuchet MS"/>
        </w:rPr>
        <w:t>LOUVRE</w:t>
      </w:r>
      <w:r w:rsidR="00335609">
        <w:rPr>
          <w:rFonts w:ascii="Trebuchet MS" w:hAnsi="Trebuchet MS"/>
        </w:rPr>
        <w:t xml:space="preserve"> WINDOW</w:t>
      </w:r>
      <w:r>
        <w:rPr>
          <w:rFonts w:ascii="Trebuchet MS" w:hAnsi="Trebuchet MS"/>
        </w:rPr>
        <w:t xml:space="preserve"> </w:t>
      </w:r>
      <w:r w:rsidR="000563C1">
        <w:rPr>
          <w:rFonts w:ascii="Trebuchet MS" w:hAnsi="Trebuchet MS"/>
        </w:rPr>
        <w:t>TYPE</w:t>
      </w:r>
    </w:p>
    <w:p w14:paraId="695C88D5" w14:textId="3045C32C"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 blades to be </w:t>
      </w:r>
      <w:r w:rsidR="004921BC">
        <w:rPr>
          <w:rFonts w:ascii="Trebuchet MS" w:hAnsi="Trebuchet MS"/>
        </w:rPr>
        <w:t xml:space="preserve">Ventüer </w:t>
      </w:r>
      <w:r w:rsidR="003F7A45">
        <w:rPr>
          <w:rFonts w:ascii="Trebuchet MS" w:hAnsi="Trebuchet MS"/>
        </w:rPr>
        <w:t>HAHN-S9</w:t>
      </w:r>
      <w:r w:rsidR="00412321">
        <w:rPr>
          <w:rFonts w:ascii="Trebuchet MS" w:hAnsi="Trebuchet MS"/>
        </w:rPr>
        <w:t>iV</w:t>
      </w:r>
      <w:r w:rsidR="003F7A45">
        <w:rPr>
          <w:rFonts w:ascii="Trebuchet MS" w:hAnsi="Trebuchet MS"/>
        </w:rPr>
        <w:t xml:space="preserve"> </w:t>
      </w:r>
      <w:r w:rsidR="00412321">
        <w:rPr>
          <w:rFonts w:ascii="Trebuchet MS" w:hAnsi="Trebuchet MS"/>
        </w:rPr>
        <w:t>double</w:t>
      </w:r>
      <w:r w:rsidR="003F7A45">
        <w:rPr>
          <w:rFonts w:ascii="Trebuchet MS" w:hAnsi="Trebuchet MS"/>
        </w:rPr>
        <w:t xml:space="preserve"> glazed louvre windows</w:t>
      </w:r>
      <w:r w:rsidR="00F25519">
        <w:rPr>
          <w:rFonts w:ascii="Trebuchet MS" w:hAnsi="Trebuchet MS"/>
        </w:rPr>
        <w:t xml:space="preserve"> </w:t>
      </w:r>
      <w:r w:rsidR="00E00FCD">
        <w:rPr>
          <w:rFonts w:ascii="Trebuchet MS" w:hAnsi="Trebuchet MS"/>
        </w:rPr>
        <w:t>in non-thermally broken frames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26324D7F" w:rsidR="00BE244B" w:rsidRDefault="006D46B1" w:rsidP="00BE244B">
      <w:pPr>
        <w:numPr>
          <w:ilvl w:val="0"/>
          <w:numId w:val="14"/>
        </w:numPr>
        <w:ind w:left="709" w:hanging="851"/>
        <w:rPr>
          <w:rFonts w:ascii="Trebuchet MS" w:hAnsi="Trebuchet MS"/>
        </w:rPr>
      </w:pPr>
      <w:r>
        <w:rPr>
          <w:rFonts w:ascii="Trebuchet MS" w:hAnsi="Trebuchet MS"/>
        </w:rPr>
        <w:t>FRAME SIZE</w:t>
      </w:r>
    </w:p>
    <w:p w14:paraId="6F40B7AA" w14:textId="603D6B9A" w:rsidR="004D05E9" w:rsidRDefault="008F77DC" w:rsidP="008F77DC">
      <w:pPr>
        <w:ind w:left="709"/>
        <w:rPr>
          <w:rFonts w:ascii="Trebuchet MS" w:hAnsi="Trebuchet MS"/>
        </w:rPr>
      </w:pPr>
      <w:r w:rsidRPr="008F77DC">
        <w:rPr>
          <w:rFonts w:ascii="Trebuchet MS" w:hAnsi="Trebuchet MS"/>
        </w:rPr>
        <w:t xml:space="preserve">Frame depth 46 mm, </w:t>
      </w:r>
      <w:r>
        <w:rPr>
          <w:rFonts w:ascii="Trebuchet MS" w:hAnsi="Trebuchet MS"/>
        </w:rPr>
        <w:t>f</w:t>
      </w:r>
      <w:r w:rsidRPr="008F77DC">
        <w:rPr>
          <w:rFonts w:ascii="Trebuchet MS" w:hAnsi="Trebuchet MS"/>
        </w:rPr>
        <w:t>rame facing 13 mm top and bottom,</w:t>
      </w:r>
      <w:r>
        <w:rPr>
          <w:rFonts w:ascii="Trebuchet MS" w:hAnsi="Trebuchet MS"/>
        </w:rPr>
        <w:t xml:space="preserve"> </w:t>
      </w:r>
      <w:r w:rsidRPr="008F77DC">
        <w:rPr>
          <w:rFonts w:ascii="Trebuchet MS" w:hAnsi="Trebuchet MS"/>
        </w:rPr>
        <w:t>48 mm side</w:t>
      </w:r>
      <w:r>
        <w:rPr>
          <w:rFonts w:ascii="Trebuchet MS" w:hAnsi="Trebuchet MS"/>
        </w:rPr>
        <w:t>.</w:t>
      </w:r>
    </w:p>
    <w:p w14:paraId="2F55E417" w14:textId="77777777" w:rsidR="008F77DC" w:rsidRDefault="008F77DC" w:rsidP="008F77DC">
      <w:pPr>
        <w:ind w:left="709"/>
        <w:rPr>
          <w:rFonts w:ascii="Trebuchet MS" w:hAnsi="Trebuchet MS"/>
        </w:rPr>
      </w:pPr>
    </w:p>
    <w:p w14:paraId="20D2E6CD" w14:textId="384FF431" w:rsidR="004D05E9" w:rsidRDefault="008F77DC" w:rsidP="004D05E9">
      <w:pPr>
        <w:numPr>
          <w:ilvl w:val="0"/>
          <w:numId w:val="14"/>
        </w:numPr>
        <w:ind w:left="709" w:hanging="851"/>
        <w:rPr>
          <w:rFonts w:ascii="Trebuchet MS" w:hAnsi="Trebuchet MS"/>
        </w:rPr>
      </w:pPr>
      <w:r>
        <w:rPr>
          <w:rFonts w:ascii="Trebuchet MS" w:hAnsi="Trebuchet MS"/>
        </w:rPr>
        <w:t>SUPPORT STRUCTURE</w:t>
      </w:r>
    </w:p>
    <w:p w14:paraId="6D931E5D" w14:textId="7B5F42D8" w:rsidR="00221F23" w:rsidRDefault="00890287" w:rsidP="00EB06A9">
      <w:pPr>
        <w:ind w:left="709"/>
        <w:rPr>
          <w:rFonts w:ascii="Trebuchet MS" w:hAnsi="Trebuchet MS"/>
        </w:rPr>
      </w:pPr>
      <w:r>
        <w:rPr>
          <w:rFonts w:ascii="Trebuchet MS" w:hAnsi="Trebuchet MS"/>
        </w:rPr>
        <w:t>Louvr</w:t>
      </w:r>
      <w:r w:rsidR="00221F23">
        <w:rPr>
          <w:rFonts w:ascii="Trebuchet MS" w:hAnsi="Trebuchet MS"/>
        </w:rPr>
        <w:t>e</w:t>
      </w:r>
      <w:r>
        <w:rPr>
          <w:rFonts w:ascii="Trebuchet MS" w:hAnsi="Trebuchet MS"/>
        </w:rPr>
        <w:t xml:space="preserve"> windows to be screw fixed or structurally glazed </w:t>
      </w:r>
      <w:r w:rsidR="00221F23">
        <w:rPr>
          <w:rFonts w:ascii="Trebuchet MS" w:hAnsi="Trebuchet MS"/>
        </w:rPr>
        <w:t xml:space="preserve">to steel, timber or windows joinery frame as specified by the </w:t>
      </w:r>
      <w:r w:rsidR="00AC6147">
        <w:rPr>
          <w:rFonts w:ascii="Trebuchet MS" w:hAnsi="Trebuchet MS"/>
        </w:rPr>
        <w:t>A</w:t>
      </w:r>
      <w:r w:rsidR="00221F23">
        <w:rPr>
          <w:rFonts w:ascii="Trebuchet MS" w:hAnsi="Trebuchet MS"/>
        </w:rPr>
        <w:t>rchitect and in accordance with Ventüer technical literature and project specific engineering.</w:t>
      </w:r>
    </w:p>
    <w:p w14:paraId="1FA390B0" w14:textId="77777777" w:rsidR="00EB06A9" w:rsidRDefault="00EB06A9" w:rsidP="00EB06A9">
      <w:pPr>
        <w:ind w:left="709"/>
        <w:rPr>
          <w:rFonts w:ascii="Trebuchet MS" w:hAnsi="Trebuchet MS"/>
        </w:rPr>
      </w:pPr>
    </w:p>
    <w:p w14:paraId="0F311FB1" w14:textId="03CC7E34" w:rsidR="00EB06A9" w:rsidRDefault="00B26CB5" w:rsidP="00EB06A9">
      <w:pPr>
        <w:numPr>
          <w:ilvl w:val="0"/>
          <w:numId w:val="14"/>
        </w:numPr>
        <w:ind w:left="709" w:hanging="851"/>
        <w:rPr>
          <w:rFonts w:ascii="Trebuchet MS" w:hAnsi="Trebuchet MS"/>
        </w:rPr>
      </w:pPr>
      <w:r>
        <w:rPr>
          <w:rFonts w:ascii="Trebuchet MS" w:hAnsi="Trebuchet MS"/>
        </w:rPr>
        <w:t>CONTROLS</w:t>
      </w:r>
    </w:p>
    <w:p w14:paraId="6A9981DF" w14:textId="6554884B" w:rsidR="00EB06A9" w:rsidRDefault="00EB06A9" w:rsidP="00EB06A9">
      <w:pPr>
        <w:ind w:left="709"/>
        <w:rPr>
          <w:rFonts w:ascii="Trebuchet MS" w:hAnsi="Trebuchet MS"/>
        </w:rPr>
      </w:pPr>
      <w:r>
        <w:rPr>
          <w:rFonts w:ascii="Trebuchet MS" w:hAnsi="Trebuchet MS"/>
        </w:rPr>
        <w:t xml:space="preserve">Louvre </w:t>
      </w:r>
      <w:r w:rsidR="00605F92">
        <w:rPr>
          <w:rFonts w:ascii="Trebuchet MS" w:hAnsi="Trebuchet MS"/>
        </w:rPr>
        <w:t xml:space="preserve">windows shall </w:t>
      </w:r>
      <w:r w:rsidR="00BB03C2">
        <w:rPr>
          <w:rFonts w:ascii="Trebuchet MS" w:hAnsi="Trebuchet MS"/>
        </w:rPr>
        <w:t xml:space="preserve">be controlled by hand level / crank gear / electrical actuator </w:t>
      </w:r>
      <w:r w:rsidR="00AC6147">
        <w:rPr>
          <w:rFonts w:ascii="Trebuchet MS" w:hAnsi="Trebuchet MS"/>
        </w:rPr>
        <w:t>or pneumatic control as specified by the Architect.</w:t>
      </w:r>
    </w:p>
    <w:p w14:paraId="01E4126F" w14:textId="77777777" w:rsidR="00BE244B" w:rsidRDefault="00BE244B" w:rsidP="00BE244B">
      <w:pPr>
        <w:ind w:left="709"/>
        <w:rPr>
          <w:rFonts w:ascii="Trebuchet MS" w:hAnsi="Trebuchet MS"/>
        </w:rPr>
      </w:pPr>
    </w:p>
    <w:p w14:paraId="25A3D1DD" w14:textId="15D91CD3" w:rsidR="00BE244B" w:rsidRDefault="00AC6147" w:rsidP="00BE244B">
      <w:pPr>
        <w:numPr>
          <w:ilvl w:val="0"/>
          <w:numId w:val="14"/>
        </w:numPr>
        <w:ind w:left="709" w:hanging="851"/>
        <w:rPr>
          <w:rFonts w:ascii="Trebuchet MS" w:hAnsi="Trebuchet MS"/>
        </w:rPr>
      </w:pPr>
      <w:r>
        <w:rPr>
          <w:rFonts w:ascii="Trebuchet MS" w:hAnsi="Trebuchet MS"/>
        </w:rPr>
        <w:t xml:space="preserve">FRAME </w:t>
      </w:r>
      <w:r w:rsidR="00BE244B">
        <w:rPr>
          <w:rFonts w:ascii="Trebuchet MS" w:hAnsi="Trebuchet MS"/>
        </w:rPr>
        <w:t>FINISH</w:t>
      </w:r>
    </w:p>
    <w:p w14:paraId="18B6E534" w14:textId="01996EE9" w:rsidR="00BE244B" w:rsidRDefault="00BE244B" w:rsidP="00BE244B">
      <w:pPr>
        <w:ind w:left="709"/>
        <w:rPr>
          <w:rFonts w:ascii="Trebuchet MS" w:hAnsi="Trebuchet MS"/>
        </w:rPr>
      </w:pPr>
      <w:r>
        <w:rPr>
          <w:rFonts w:ascii="Trebuchet MS" w:hAnsi="Trebuchet MS"/>
        </w:rPr>
        <w:t>Louvre</w:t>
      </w:r>
      <w:r w:rsidR="004D05E9">
        <w:rPr>
          <w:rFonts w:ascii="Trebuchet MS" w:hAnsi="Trebuchet MS"/>
        </w:rPr>
        <w:t xml:space="preserve"> frame </w:t>
      </w:r>
      <w:r>
        <w:rPr>
          <w:rFonts w:ascii="Trebuchet MS" w:hAnsi="Trebuchet MS"/>
        </w:rPr>
        <w:t xml:space="preserve">to be anodised </w:t>
      </w:r>
      <w:proofErr w:type="gramStart"/>
      <w:r w:rsidR="00B26CB5">
        <w:rPr>
          <w:rFonts w:ascii="Trebuchet MS" w:hAnsi="Trebuchet MS"/>
        </w:rPr>
        <w:t>20 micron</w:t>
      </w:r>
      <w:proofErr w:type="gramEnd"/>
      <w:r w:rsidR="00B26CB5">
        <w:rPr>
          <w:rFonts w:ascii="Trebuchet MS" w:hAnsi="Trebuchet MS"/>
        </w:rPr>
        <w:t xml:space="preserve"> silver or</w:t>
      </w:r>
      <w:r>
        <w:rPr>
          <w:rFonts w:ascii="Trebuchet MS" w:hAnsi="Trebuchet MS"/>
        </w:rPr>
        <w:t xml:space="preserve"> </w:t>
      </w:r>
      <w:proofErr w:type="spellStart"/>
      <w:r>
        <w:rPr>
          <w:rFonts w:ascii="Trebuchet MS" w:hAnsi="Trebuchet MS"/>
        </w:rPr>
        <w:t>powdercoated</w:t>
      </w:r>
      <w:proofErr w:type="spellEnd"/>
      <w:r w:rsidR="00B26CB5">
        <w:rPr>
          <w:rFonts w:ascii="Trebuchet MS" w:hAnsi="Trebuchet MS"/>
        </w:rPr>
        <w:t xml:space="preserve"> in standard RAL colour</w:t>
      </w:r>
      <w:r>
        <w:rPr>
          <w:rFonts w:ascii="Trebuchet MS" w:hAnsi="Trebuchet MS"/>
        </w:rPr>
        <w:t xml:space="preserve"> as specified by the Architect</w:t>
      </w:r>
      <w:r w:rsidR="00B26CB5">
        <w:rPr>
          <w:rFonts w:ascii="Trebuchet MS" w:hAnsi="Trebuchet MS"/>
        </w:rPr>
        <w:t>.</w:t>
      </w:r>
    </w:p>
    <w:p w14:paraId="76408907" w14:textId="77777777" w:rsidR="003D49F9" w:rsidRDefault="003D49F9" w:rsidP="00BE244B">
      <w:pPr>
        <w:ind w:left="709"/>
        <w:rPr>
          <w:rFonts w:ascii="Trebuchet MS" w:hAnsi="Trebuchet MS"/>
        </w:rPr>
      </w:pPr>
    </w:p>
    <w:p w14:paraId="07F71404" w14:textId="217A256C" w:rsidR="003D49F9" w:rsidRDefault="003D49F9" w:rsidP="003D49F9">
      <w:pPr>
        <w:numPr>
          <w:ilvl w:val="0"/>
          <w:numId w:val="14"/>
        </w:numPr>
        <w:ind w:left="709" w:hanging="851"/>
        <w:rPr>
          <w:rFonts w:ascii="Trebuchet MS" w:hAnsi="Trebuchet MS"/>
        </w:rPr>
      </w:pPr>
      <w:r>
        <w:rPr>
          <w:rFonts w:ascii="Trebuchet MS" w:hAnsi="Trebuchet MS"/>
        </w:rPr>
        <w:t>GLASS TYPE</w:t>
      </w:r>
    </w:p>
    <w:p w14:paraId="2CC7A1DD" w14:textId="2D798DFB" w:rsidR="003D49F9" w:rsidRDefault="005F2916" w:rsidP="003D49F9">
      <w:pPr>
        <w:ind w:left="709"/>
        <w:rPr>
          <w:rFonts w:ascii="Trebuchet MS" w:hAnsi="Trebuchet MS"/>
        </w:rPr>
      </w:pPr>
      <w:r>
        <w:rPr>
          <w:rFonts w:ascii="Trebuchet MS" w:hAnsi="Trebuchet MS"/>
        </w:rPr>
        <w:t xml:space="preserve">Glass panels to be </w:t>
      </w:r>
      <w:r w:rsidR="00E00FCD">
        <w:rPr>
          <w:rFonts w:ascii="Trebuchet MS" w:hAnsi="Trebuchet MS"/>
        </w:rPr>
        <w:t>double</w:t>
      </w:r>
      <w:r>
        <w:rPr>
          <w:rFonts w:ascii="Trebuchet MS" w:hAnsi="Trebuchet MS"/>
        </w:rPr>
        <w:t xml:space="preserve">-glazed, </w:t>
      </w:r>
      <w:r w:rsidR="00261852">
        <w:rPr>
          <w:rFonts w:ascii="Trebuchet MS" w:hAnsi="Trebuchet MS"/>
        </w:rPr>
        <w:t>(g</w:t>
      </w:r>
      <w:r w:rsidR="00261852" w:rsidRPr="00261852">
        <w:rPr>
          <w:rFonts w:ascii="Trebuchet MS" w:hAnsi="Trebuchet MS"/>
        </w:rPr>
        <w:t>lass thickness 24 mm, standard glazing 4/16/4</w:t>
      </w:r>
      <w:r w:rsidR="00261852">
        <w:rPr>
          <w:rFonts w:ascii="Trebuchet MS" w:hAnsi="Trebuchet MS"/>
        </w:rPr>
        <w:t>)</w:t>
      </w:r>
    </w:p>
    <w:sectPr w:rsidR="003D49F9"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3752D"/>
    <w:rsid w:val="000563C1"/>
    <w:rsid w:val="0008281B"/>
    <w:rsid w:val="000E59AE"/>
    <w:rsid w:val="000E7B70"/>
    <w:rsid w:val="000F7C53"/>
    <w:rsid w:val="001030F2"/>
    <w:rsid w:val="001876FE"/>
    <w:rsid w:val="001971A1"/>
    <w:rsid w:val="001D38D9"/>
    <w:rsid w:val="00221F23"/>
    <w:rsid w:val="00231553"/>
    <w:rsid w:val="00260CF8"/>
    <w:rsid w:val="00261852"/>
    <w:rsid w:val="0030516E"/>
    <w:rsid w:val="00335609"/>
    <w:rsid w:val="00375D3F"/>
    <w:rsid w:val="00394FC1"/>
    <w:rsid w:val="003B7657"/>
    <w:rsid w:val="003D49F9"/>
    <w:rsid w:val="003F7A45"/>
    <w:rsid w:val="00412321"/>
    <w:rsid w:val="0046236A"/>
    <w:rsid w:val="004762A9"/>
    <w:rsid w:val="00476754"/>
    <w:rsid w:val="004921BC"/>
    <w:rsid w:val="004D05E9"/>
    <w:rsid w:val="004E28A0"/>
    <w:rsid w:val="0053513C"/>
    <w:rsid w:val="00536E45"/>
    <w:rsid w:val="005910FC"/>
    <w:rsid w:val="005A343C"/>
    <w:rsid w:val="005C37CE"/>
    <w:rsid w:val="005C66AF"/>
    <w:rsid w:val="005D2C17"/>
    <w:rsid w:val="005D34ED"/>
    <w:rsid w:val="005F2916"/>
    <w:rsid w:val="00605F92"/>
    <w:rsid w:val="0063350E"/>
    <w:rsid w:val="00651DF5"/>
    <w:rsid w:val="00670D82"/>
    <w:rsid w:val="00690553"/>
    <w:rsid w:val="006973AE"/>
    <w:rsid w:val="006A522A"/>
    <w:rsid w:val="006D46B1"/>
    <w:rsid w:val="00702BEC"/>
    <w:rsid w:val="00702E66"/>
    <w:rsid w:val="00733BFE"/>
    <w:rsid w:val="007461E2"/>
    <w:rsid w:val="007533EA"/>
    <w:rsid w:val="00791C15"/>
    <w:rsid w:val="0079598B"/>
    <w:rsid w:val="007A5920"/>
    <w:rsid w:val="007D6268"/>
    <w:rsid w:val="007E143B"/>
    <w:rsid w:val="007E1A35"/>
    <w:rsid w:val="00827D41"/>
    <w:rsid w:val="00832258"/>
    <w:rsid w:val="008809FF"/>
    <w:rsid w:val="00890287"/>
    <w:rsid w:val="008F77DC"/>
    <w:rsid w:val="00950EA2"/>
    <w:rsid w:val="00956184"/>
    <w:rsid w:val="00974A46"/>
    <w:rsid w:val="009C604E"/>
    <w:rsid w:val="009D6228"/>
    <w:rsid w:val="009E29B6"/>
    <w:rsid w:val="00A32D0F"/>
    <w:rsid w:val="00A37CDE"/>
    <w:rsid w:val="00A55D08"/>
    <w:rsid w:val="00A64195"/>
    <w:rsid w:val="00AB3557"/>
    <w:rsid w:val="00AB5C0C"/>
    <w:rsid w:val="00AC6147"/>
    <w:rsid w:val="00B1097E"/>
    <w:rsid w:val="00B26CB5"/>
    <w:rsid w:val="00B3734F"/>
    <w:rsid w:val="00B40793"/>
    <w:rsid w:val="00B976A2"/>
    <w:rsid w:val="00BB03C2"/>
    <w:rsid w:val="00BB0BAB"/>
    <w:rsid w:val="00BB2A2A"/>
    <w:rsid w:val="00BC5897"/>
    <w:rsid w:val="00BD4D71"/>
    <w:rsid w:val="00BE244B"/>
    <w:rsid w:val="00C51B36"/>
    <w:rsid w:val="00C864CC"/>
    <w:rsid w:val="00C9152C"/>
    <w:rsid w:val="00C94D65"/>
    <w:rsid w:val="00CA46BA"/>
    <w:rsid w:val="00CA4780"/>
    <w:rsid w:val="00D218E6"/>
    <w:rsid w:val="00D36E1C"/>
    <w:rsid w:val="00D3766D"/>
    <w:rsid w:val="00D47552"/>
    <w:rsid w:val="00D773FD"/>
    <w:rsid w:val="00DB791A"/>
    <w:rsid w:val="00DE5DF9"/>
    <w:rsid w:val="00E00FCD"/>
    <w:rsid w:val="00E23DB3"/>
    <w:rsid w:val="00E360C8"/>
    <w:rsid w:val="00E63599"/>
    <w:rsid w:val="00EB06A9"/>
    <w:rsid w:val="00F2551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6036</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 Ltd</cp:lastModifiedBy>
  <cp:revision>5</cp:revision>
  <cp:lastPrinted>2007-06-28T04:07:00Z</cp:lastPrinted>
  <dcterms:created xsi:type="dcterms:W3CDTF">2019-03-27T02:23:00Z</dcterms:created>
  <dcterms:modified xsi:type="dcterms:W3CDTF">2019-03-27T02:36:00Z</dcterms:modified>
</cp:coreProperties>
</file>